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tabs>
          <w:tab w:val="left" w:pos="1134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2022/2023 John Scottus Primary &amp; Pre-School Old Conna Calendar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Autumn Term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1500"/>
        <w:gridCol w:w="1866.0000000000002"/>
        <w:gridCol w:w="5229.000000000001"/>
        <w:tblGridChange w:id="0">
          <w:tblGrid>
            <w:gridCol w:w="915"/>
            <w:gridCol w:w="1500"/>
            <w:gridCol w:w="1866.0000000000002"/>
            <w:gridCol w:w="5229.000000000001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starting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22/8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24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Settling- In Morning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 25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Start Date, finish at 11.30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26th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&amp; Continuing ECCE children finish at 11.30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26th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Start Date Finish at 11.30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29/8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5/9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12/9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19/9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21/Sat 24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Day Secondary School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26/9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26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&amp; Pre-School Closed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30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Founders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17/10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Parent Teacher Meetings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Parent Teacher Meetings Year 1 ECCE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24/10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Parent Teacher Meetings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Parent Teacher Meetings Year 1 ECCE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31/10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31-Fri 4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Mid-Term 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7/11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7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Re-opens</w:t>
            </w:r>
          </w:p>
        </w:tc>
      </w:tr>
      <w:tr>
        <w:trPr>
          <w:cantSplit w:val="0"/>
          <w:trHeight w:val="587.675781249999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9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&amp; Pre-School Finish @ 11.30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Professional Development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14/11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21/11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28/11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5/12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 6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Primary Recital (Ms Macken’s Recorder class &amp; Readings) @ 2.00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12-Fri 17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Literacy 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16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Christmas Walk &amp; Bake Sale from 1.30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19/12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19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Junior Primary Christmas Recitations and Carol Singing @ 1.00-1.30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 20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Senior Primary Christmas Recitations and Song Singing 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Christmas Arts and Crafts Fair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@ 1.30-2.30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 21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Christmas Carol  Singalong @ 11.00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 of Autumn Term Finish @11.30</w:t>
            </w:r>
          </w:p>
        </w:tc>
      </w:tr>
    </w:tbl>
    <w:p w:rsidR="00000000" w:rsidDel="00000000" w:rsidP="00000000" w:rsidRDefault="00000000" w:rsidRPr="00000000" w14:paraId="0000008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Spring Term</w:t>
      </w:r>
    </w:p>
    <w:tbl>
      <w:tblPr>
        <w:tblStyle w:val="Table2"/>
        <w:tblW w:w="94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1725"/>
        <w:gridCol w:w="1755"/>
        <w:gridCol w:w="5250"/>
        <w:tblGridChange w:id="0">
          <w:tblGrid>
            <w:gridCol w:w="765"/>
            <w:gridCol w:w="1725"/>
            <w:gridCol w:w="1755"/>
            <w:gridCol w:w="525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starting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2/1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  5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Start of Spring Term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11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&amp; Pre-SchoolFinish @ 11.30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Professional Development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16/1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23/1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23-Fri 27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Philosophy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23/1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27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School Celebration of Learning Morning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30/ 1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6/2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6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 Brigid’s Day Bank Holiday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13/2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13 -16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Mid-Term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20/2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Re-opens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27/2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6/3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6-Fri 17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Seachtain na Gaeilge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13/3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 17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 Patrick’s Day Bank Holiday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20/3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20th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Parent Teacher Meetings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Parent Teacher Meetings Year 2 ECCE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27/3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27th 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Parent Teacher Meetings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Parent Teacher Meetings Year 2 ECCE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27/3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 30th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School Art &amp; Poetry Exhibition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27/3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31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 of Spring Term</w:t>
            </w:r>
          </w:p>
        </w:tc>
      </w:tr>
    </w:tbl>
    <w:p w:rsidR="00000000" w:rsidDel="00000000" w:rsidP="00000000" w:rsidRDefault="00000000" w:rsidRPr="00000000" w14:paraId="000000CF">
      <w:pPr>
        <w:pStyle w:val="Heading2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D0">
      <w:pPr>
        <w:pStyle w:val="Heading2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Summer Term</w:t>
      </w:r>
    </w:p>
    <w:tbl>
      <w:tblPr>
        <w:tblStyle w:val="Table3"/>
        <w:tblW w:w="96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"/>
        <w:gridCol w:w="1605"/>
        <w:gridCol w:w="1710"/>
        <w:gridCol w:w="5445"/>
        <w:tblGridChange w:id="0">
          <w:tblGrid>
            <w:gridCol w:w="870"/>
            <w:gridCol w:w="1605"/>
            <w:gridCol w:w="1710"/>
            <w:gridCol w:w="5445"/>
          </w:tblGrid>
        </w:tblGridChange>
      </w:tblGrid>
      <w:tr>
        <w:trPr>
          <w:cantSplit w:val="0"/>
          <w:trHeight w:val="402.83203125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starting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17/4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17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Re-opens for Summer Term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19 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&amp; Pre-School Finish @ 11.30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 Professional Development 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21 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Book Day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24/4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1/5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1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Closed -Bank Holiday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 2  - Fri 5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Active School Week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8/5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15/5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 18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22/5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 24- Mon  29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29/5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 1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School End of Year Performance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2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Sports Day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5/6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 5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Closed -Bank Holiday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 6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Primary School Tour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 8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Gratitude Ceremony (Head Boy &amp; Head Girl Appointment)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9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Graduation Ceremony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9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Primary School Last Day Finish @ 11.30</w:t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83203125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19/6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 23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Pre-School Last Day Finish @ 11.30</w:t>
            </w:r>
          </w:p>
        </w:tc>
      </w:tr>
    </w:tbl>
    <w:p w:rsidR="00000000" w:rsidDel="00000000" w:rsidP="00000000" w:rsidRDefault="00000000" w:rsidRPr="00000000" w14:paraId="000001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1134" w:top="1134" w:left="1134" w:right="1134" w:header="425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ab/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-63499</wp:posOffset>
              </wp:positionV>
              <wp:extent cx="6467475" cy="22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7025" y="3777778"/>
                        <a:ext cx="6457950" cy="444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-63499</wp:posOffset>
              </wp:positionV>
              <wp:extent cx="6467475" cy="222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74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ind w:left="272" w:hanging="272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ind w:left="272" w:hanging="272"/>
      <w:outlineLvl w:val="1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+BhxsGjL6oOJhEA40z09+lr2g==">AMUW2mV03kfsVAFxJsAYe9gWN80SKh01WjZHwGtmAqC6aOQayO/qXGQsiyQoeNZbH4Klv+ggRbQIVPanYviBFgQVmAZDA+yPy+hUlQN7ernqd6OMIZi61+M=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2021-05-04T14:51:00Z</dcterms:created>
  <dc:creator>Declan 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0x0101006B6684069C37824FA2230648DA0E4FD7</vt:lpwstr>
  </property>
</Properties>
</file>